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A2" w:rsidRPr="00001CAC" w:rsidRDefault="00B34A60" w:rsidP="00C73352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Vocabulary List #</w:t>
      </w:r>
      <w:r w:rsidR="00586B6F">
        <w:rPr>
          <w:rFonts w:ascii="Maiandra GD" w:hAnsi="Maiandra GD"/>
          <w:b/>
        </w:rPr>
        <w:t>5</w:t>
      </w:r>
    </w:p>
    <w:p w:rsidR="00C73352" w:rsidRDefault="00E8731D" w:rsidP="00C73352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Test on </w:t>
      </w:r>
      <w:r w:rsidR="00D75A8A">
        <w:rPr>
          <w:rFonts w:ascii="Maiandra GD" w:hAnsi="Maiandra GD"/>
        </w:rPr>
        <w:t>Friday</w:t>
      </w:r>
      <w:r w:rsidR="00586B6F">
        <w:rPr>
          <w:rFonts w:ascii="Maiandra GD" w:hAnsi="Maiandra GD"/>
        </w:rPr>
        <w:t>, November 17</w:t>
      </w:r>
      <w:r w:rsidR="00586B6F" w:rsidRPr="00586B6F">
        <w:rPr>
          <w:rFonts w:ascii="Maiandra GD" w:hAnsi="Maiandra GD"/>
          <w:vertAlign w:val="superscript"/>
        </w:rPr>
        <w:t>th</w:t>
      </w:r>
      <w:r w:rsidR="00586B6F">
        <w:rPr>
          <w:rFonts w:ascii="Maiandra GD" w:hAnsi="Maiandra GD"/>
        </w:rPr>
        <w:t xml:space="preserve"> </w:t>
      </w:r>
      <w:bookmarkStart w:id="0" w:name="_GoBack"/>
      <w:bookmarkEnd w:id="0"/>
    </w:p>
    <w:p w:rsidR="00C73352" w:rsidRDefault="00C73352" w:rsidP="00C73352">
      <w:pPr>
        <w:jc w:val="center"/>
        <w:rPr>
          <w:rFonts w:ascii="Maiandra GD" w:hAnsi="Maiandra GD"/>
        </w:rPr>
      </w:pPr>
    </w:p>
    <w:p w:rsidR="00C73352" w:rsidRDefault="00C73352" w:rsidP="00C7335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32B17">
        <w:rPr>
          <w:rFonts w:ascii="Maiandra GD" w:hAnsi="Maiandra GD"/>
          <w:b/>
        </w:rPr>
        <w:t>Rhetoric</w:t>
      </w:r>
      <w:r>
        <w:rPr>
          <w:rFonts w:ascii="Maiandra GD" w:hAnsi="Maiandra GD"/>
        </w:rPr>
        <w:t>—the art of using language for effect (noun)</w:t>
      </w:r>
    </w:p>
    <w:p w:rsidR="00C73352" w:rsidRPr="00432B17" w:rsidRDefault="00C73352" w:rsidP="00C73352">
      <w:pPr>
        <w:pStyle w:val="ListParagraph"/>
        <w:rPr>
          <w:rFonts w:ascii="Maiandra GD" w:hAnsi="Maiandra GD"/>
          <w:i/>
        </w:rPr>
      </w:pPr>
      <w:r w:rsidRPr="00432B17">
        <w:rPr>
          <w:rFonts w:ascii="Maiandra GD" w:hAnsi="Maiandra GD"/>
          <w:i/>
        </w:rPr>
        <w:t>Persuasive writing employs the use of rhetoric to try to convince the reader to take a side.</w:t>
      </w:r>
    </w:p>
    <w:p w:rsidR="00C73352" w:rsidRDefault="00C73352" w:rsidP="00C73352">
      <w:pPr>
        <w:pStyle w:val="ListParagraph"/>
        <w:rPr>
          <w:rFonts w:ascii="Maiandra GD" w:hAnsi="Maiandra GD"/>
        </w:rPr>
      </w:pPr>
    </w:p>
    <w:p w:rsidR="00432B17" w:rsidRDefault="00C73352" w:rsidP="00432B1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32B17">
        <w:rPr>
          <w:rFonts w:ascii="Maiandra GD" w:hAnsi="Maiandra GD"/>
          <w:b/>
        </w:rPr>
        <w:t>Ethos</w:t>
      </w:r>
      <w:r w:rsidR="00E8731D">
        <w:rPr>
          <w:rFonts w:ascii="Maiandra GD" w:hAnsi="Maiandra GD"/>
        </w:rPr>
        <w:t>—appeal based upon the credibility and authority of the writer/speaker</w:t>
      </w:r>
      <w:r w:rsidR="00432B17">
        <w:rPr>
          <w:rFonts w:ascii="Maiandra GD" w:hAnsi="Maiandra GD"/>
        </w:rPr>
        <w:t xml:space="preserve"> (noun)</w:t>
      </w:r>
    </w:p>
    <w:p w:rsidR="00432B17" w:rsidRDefault="00E8731D" w:rsidP="00432B17">
      <w:pPr>
        <w:pStyle w:val="ListParagraph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To use ethos, a writer/speaker must use an authoritative tone to convince an audience to accept a claim. </w:t>
      </w:r>
    </w:p>
    <w:p w:rsidR="00E8731D" w:rsidRPr="00432B17" w:rsidRDefault="00E8731D" w:rsidP="00432B17">
      <w:pPr>
        <w:pStyle w:val="ListParagraph"/>
        <w:rPr>
          <w:rFonts w:ascii="Maiandra GD" w:hAnsi="Maiandra GD"/>
          <w:i/>
        </w:rPr>
      </w:pPr>
    </w:p>
    <w:p w:rsidR="00432B17" w:rsidRDefault="00432B17" w:rsidP="00432B1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32B17">
        <w:rPr>
          <w:rFonts w:ascii="Maiandra GD" w:hAnsi="Maiandra GD"/>
          <w:b/>
        </w:rPr>
        <w:t>Logos</w:t>
      </w:r>
      <w:r>
        <w:rPr>
          <w:rFonts w:ascii="Maiandra GD" w:hAnsi="Maiandra GD"/>
        </w:rPr>
        <w:t>--appeal based on logic or reason (noun)</w:t>
      </w:r>
    </w:p>
    <w:p w:rsidR="00432B17" w:rsidRDefault="00E8731D" w:rsidP="00432B17">
      <w:pPr>
        <w:pStyle w:val="ListParagraph"/>
        <w:rPr>
          <w:rFonts w:ascii="Maiandra GD" w:hAnsi="Maiandra GD"/>
          <w:i/>
        </w:rPr>
      </w:pPr>
      <w:r>
        <w:rPr>
          <w:rFonts w:ascii="Maiandra GD" w:hAnsi="Maiandra GD"/>
          <w:i/>
        </w:rPr>
        <w:t>To use logos, a writer/speaker uses facts, evidence and reason to make his or her audience accept a claim.</w:t>
      </w:r>
    </w:p>
    <w:p w:rsidR="00E8731D" w:rsidRPr="00432B17" w:rsidRDefault="00E8731D" w:rsidP="00432B17">
      <w:pPr>
        <w:pStyle w:val="ListParagraph"/>
        <w:rPr>
          <w:rFonts w:ascii="Maiandra GD" w:hAnsi="Maiandra GD"/>
        </w:rPr>
      </w:pPr>
    </w:p>
    <w:p w:rsidR="00432B17" w:rsidRDefault="00432B17" w:rsidP="00432B1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32B17">
        <w:rPr>
          <w:rFonts w:ascii="Maiandra GD" w:hAnsi="Maiandra GD"/>
          <w:b/>
        </w:rPr>
        <w:t>Pathos</w:t>
      </w:r>
      <w:r>
        <w:rPr>
          <w:rFonts w:ascii="Maiandra GD" w:hAnsi="Maiandra GD"/>
        </w:rPr>
        <w:t>-</w:t>
      </w:r>
      <w:r w:rsidR="00001CAC">
        <w:rPr>
          <w:rFonts w:ascii="Maiandra GD" w:hAnsi="Maiandra GD"/>
        </w:rPr>
        <w:t>-</w:t>
      </w:r>
      <w:r>
        <w:rPr>
          <w:rFonts w:ascii="Maiandra GD" w:hAnsi="Maiandra GD"/>
        </w:rPr>
        <w:t>appeal based on emotion (noun)</w:t>
      </w:r>
    </w:p>
    <w:p w:rsidR="00432B17" w:rsidRDefault="00E8731D" w:rsidP="00432B17">
      <w:pPr>
        <w:ind w:left="720"/>
        <w:rPr>
          <w:rFonts w:ascii="Maiandra GD" w:hAnsi="Maiandra GD"/>
          <w:i/>
        </w:rPr>
      </w:pPr>
      <w:r>
        <w:rPr>
          <w:rFonts w:ascii="Maiandra GD" w:hAnsi="Maiandra GD"/>
          <w:i/>
        </w:rPr>
        <w:t>To use pathos, a writer/speaker tries to generate specific emotions (fear, anger</w:t>
      </w:r>
      <w:r w:rsidR="007A3627">
        <w:rPr>
          <w:rFonts w:ascii="Maiandra GD" w:hAnsi="Maiandra GD"/>
          <w:i/>
        </w:rPr>
        <w:t>, sadness) to make an audience accept a claim.</w:t>
      </w:r>
    </w:p>
    <w:p w:rsidR="00432B17" w:rsidRDefault="00432B17" w:rsidP="00432B17">
      <w:pPr>
        <w:ind w:left="720"/>
        <w:rPr>
          <w:rFonts w:ascii="Maiandra GD" w:hAnsi="Maiandra GD"/>
          <w:i/>
        </w:rPr>
      </w:pPr>
    </w:p>
    <w:p w:rsidR="00432B17" w:rsidRDefault="007A3627" w:rsidP="00432B1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  <w:b/>
        </w:rPr>
        <w:t>Warrant</w:t>
      </w:r>
      <w:r w:rsidR="00432B17">
        <w:rPr>
          <w:rFonts w:ascii="Maiandra GD" w:hAnsi="Maiandra GD"/>
        </w:rPr>
        <w:t>—</w:t>
      </w:r>
      <w:r>
        <w:rPr>
          <w:rFonts w:ascii="Maiandra GD" w:hAnsi="Maiandra GD"/>
        </w:rPr>
        <w:t xml:space="preserve">an implied statement that establishes the logical connection between a claim and its supporting reason.  </w:t>
      </w:r>
    </w:p>
    <w:p w:rsidR="00001CAC" w:rsidRDefault="007A3627" w:rsidP="00001CAC">
      <w:pPr>
        <w:ind w:left="720"/>
        <w:rPr>
          <w:rFonts w:ascii="Maiandra GD" w:hAnsi="Maiandra GD"/>
          <w:i/>
        </w:rPr>
      </w:pPr>
      <w:r>
        <w:rPr>
          <w:rFonts w:ascii="Maiandra GD" w:hAnsi="Maiandra GD"/>
          <w:i/>
        </w:rPr>
        <w:t>Claim:  Don’t eat that mushroom</w:t>
      </w:r>
      <w:r w:rsidR="00001CAC" w:rsidRPr="00001CAC">
        <w:rPr>
          <w:rFonts w:ascii="Maiandra GD" w:hAnsi="Maiandra GD"/>
          <w:i/>
        </w:rPr>
        <w:t xml:space="preserve">.  </w:t>
      </w:r>
    </w:p>
    <w:p w:rsidR="007A3627" w:rsidRDefault="007A3627" w:rsidP="00001CAC">
      <w:pPr>
        <w:ind w:left="720"/>
        <w:rPr>
          <w:rFonts w:ascii="Maiandra GD" w:hAnsi="Maiandra GD"/>
          <w:i/>
        </w:rPr>
      </w:pPr>
      <w:r>
        <w:rPr>
          <w:rFonts w:ascii="Maiandra GD" w:hAnsi="Maiandra GD"/>
          <w:i/>
        </w:rPr>
        <w:t>Reason:  It is poisonous.</w:t>
      </w:r>
    </w:p>
    <w:p w:rsidR="007A3627" w:rsidRPr="007A3627" w:rsidRDefault="007A3627" w:rsidP="00001CAC">
      <w:pPr>
        <w:ind w:left="720"/>
        <w:rPr>
          <w:rFonts w:ascii="Maiandra GD" w:hAnsi="Maiandra GD"/>
        </w:rPr>
      </w:pPr>
      <w:r>
        <w:rPr>
          <w:rFonts w:ascii="Maiandra GD" w:hAnsi="Maiandra GD"/>
          <w:i/>
        </w:rPr>
        <w:t>Warrant:  What is poisonous should not be eaten.</w:t>
      </w:r>
      <w:r>
        <w:rPr>
          <w:rFonts w:ascii="Maiandra GD" w:hAnsi="Maiandra GD"/>
        </w:rPr>
        <w:t xml:space="preserve">  (A generally accepted rule.) </w:t>
      </w:r>
    </w:p>
    <w:p w:rsidR="007A3627" w:rsidRDefault="007A3627" w:rsidP="00001CAC">
      <w:pPr>
        <w:ind w:left="720"/>
        <w:rPr>
          <w:rFonts w:ascii="Maiandra GD" w:hAnsi="Maiandra GD"/>
          <w:i/>
        </w:rPr>
      </w:pPr>
    </w:p>
    <w:p w:rsidR="007A3627" w:rsidRPr="005E2C22" w:rsidRDefault="007A3627" w:rsidP="005E2C2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5E2C22">
        <w:rPr>
          <w:rFonts w:ascii="Maiandra GD" w:hAnsi="Maiandra GD"/>
          <w:b/>
        </w:rPr>
        <w:t>Antithesis</w:t>
      </w:r>
      <w:r w:rsidRPr="005E2C22">
        <w:rPr>
          <w:rFonts w:ascii="Maiandra GD" w:hAnsi="Maiandra GD"/>
        </w:rPr>
        <w:t>:  The use of parallel sentence structures to call attention to contrasts or opposites.</w:t>
      </w:r>
    </w:p>
    <w:p w:rsidR="007A3627" w:rsidRDefault="007A3627" w:rsidP="007A3627">
      <w:pPr>
        <w:rPr>
          <w:rFonts w:ascii="Maiandra GD" w:hAnsi="Maiandra GD"/>
        </w:rPr>
      </w:pPr>
    </w:p>
    <w:p w:rsidR="007A3627" w:rsidRPr="002C5CF6" w:rsidRDefault="007A3627" w:rsidP="007A3627">
      <w:pPr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 w:rsidRPr="002C5CF6">
        <w:rPr>
          <w:rFonts w:ascii="Maiandra GD" w:hAnsi="Maiandra GD"/>
          <w:i/>
        </w:rPr>
        <w:t xml:space="preserve">“Some like it hot; some like it cold.” </w:t>
      </w:r>
    </w:p>
    <w:p w:rsidR="002C5CF6" w:rsidRDefault="007A3627" w:rsidP="007A3627">
      <w:pPr>
        <w:rPr>
          <w:rFonts w:ascii="Maiandra GD" w:hAnsi="Maiandra GD"/>
          <w:i/>
        </w:rPr>
      </w:pPr>
      <w:r w:rsidRPr="002C5CF6">
        <w:rPr>
          <w:rFonts w:ascii="Maiandra GD" w:hAnsi="Maiandra GD"/>
          <w:i/>
        </w:rPr>
        <w:tab/>
        <w:t>“You’re easy on the eyes but hard on the heart.”</w:t>
      </w:r>
    </w:p>
    <w:p w:rsidR="00586B6F" w:rsidRPr="002C5CF6" w:rsidRDefault="00586B6F" w:rsidP="007A3627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ab/>
        <w:t>“Many are called, but few are chosen.”</w:t>
      </w:r>
    </w:p>
    <w:p w:rsidR="002C5CF6" w:rsidRDefault="002C5CF6" w:rsidP="002C5CF6">
      <w:pPr>
        <w:rPr>
          <w:rFonts w:ascii="Maiandra GD" w:hAnsi="Maiandra GD"/>
        </w:rPr>
      </w:pPr>
    </w:p>
    <w:p w:rsidR="00586B6F" w:rsidRDefault="00586B6F" w:rsidP="00586B6F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 7.   </w:t>
      </w:r>
      <w:r w:rsidRPr="00586B6F">
        <w:rPr>
          <w:rFonts w:ascii="Maiandra GD" w:hAnsi="Maiandra GD"/>
          <w:b/>
        </w:rPr>
        <w:t>Understatement:</w:t>
      </w:r>
      <w:r>
        <w:rPr>
          <w:rFonts w:ascii="Maiandra GD" w:hAnsi="Maiandra GD"/>
        </w:rPr>
        <w:t xml:space="preserve"> </w:t>
      </w:r>
      <w:r w:rsidRPr="00586B6F">
        <w:rPr>
          <w:rFonts w:ascii="Maiandra GD" w:hAnsi="Maiandra GD"/>
        </w:rPr>
        <w:t xml:space="preserve">a figure of speech in which a writer or speaker deliberately makes a situation </w:t>
      </w:r>
    </w:p>
    <w:p w:rsidR="007A3627" w:rsidRDefault="00586B6F" w:rsidP="00586B6F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       </w:t>
      </w:r>
      <w:proofErr w:type="gramStart"/>
      <w:r w:rsidRPr="00586B6F">
        <w:rPr>
          <w:rFonts w:ascii="Maiandra GD" w:hAnsi="Maiandra GD"/>
        </w:rPr>
        <w:t>seem</w:t>
      </w:r>
      <w:proofErr w:type="gramEnd"/>
      <w:r w:rsidRPr="00586B6F">
        <w:rPr>
          <w:rFonts w:ascii="Maiandra GD" w:hAnsi="Maiandra GD"/>
        </w:rPr>
        <w:t xml:space="preserve"> less important or serious than it is. </w:t>
      </w:r>
      <w:r>
        <w:rPr>
          <w:rFonts w:ascii="Maiandra GD" w:hAnsi="Maiandra GD"/>
        </w:rPr>
        <w:t>Opposite of hyperbole.</w:t>
      </w:r>
      <w:r w:rsidRPr="00586B6F">
        <w:rPr>
          <w:rFonts w:ascii="Maiandra GD" w:hAnsi="Maiandra GD"/>
        </w:rPr>
        <w:t xml:space="preserve"> </w:t>
      </w:r>
    </w:p>
    <w:p w:rsidR="00586B6F" w:rsidRDefault="00586B6F" w:rsidP="00586B6F">
      <w:pPr>
        <w:rPr>
          <w:rFonts w:ascii="Maiandra GD" w:hAnsi="Maiandra GD"/>
        </w:rPr>
      </w:pPr>
    </w:p>
    <w:p w:rsidR="00586B6F" w:rsidRPr="00586B6F" w:rsidRDefault="00586B6F" w:rsidP="00586B6F">
      <w:pPr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 w:rsidRPr="00586B6F">
        <w:rPr>
          <w:rFonts w:ascii="Maiandra GD" w:hAnsi="Maiandra GD"/>
          <w:i/>
        </w:rPr>
        <w:t>A classic scene full of understatements comes from their movie “Monty Python and the Holy</w:t>
      </w:r>
    </w:p>
    <w:p w:rsidR="00586B6F" w:rsidRPr="00586B6F" w:rsidRDefault="00586B6F" w:rsidP="00586B6F">
      <w:pPr>
        <w:ind w:firstLine="720"/>
        <w:rPr>
          <w:rFonts w:ascii="Maiandra GD" w:hAnsi="Maiandra GD"/>
          <w:i/>
        </w:rPr>
      </w:pPr>
      <w:r w:rsidRPr="00586B6F">
        <w:rPr>
          <w:rFonts w:ascii="Maiandra GD" w:hAnsi="Maiandra GD"/>
          <w:i/>
        </w:rPr>
        <w:t>Grail.” The character of King Arthur fights a knight and cuts off his arm. The knight stands his</w:t>
      </w:r>
    </w:p>
    <w:p w:rsidR="00586B6F" w:rsidRPr="00586B6F" w:rsidRDefault="00586B6F" w:rsidP="00586B6F">
      <w:pPr>
        <w:ind w:firstLine="720"/>
        <w:rPr>
          <w:rFonts w:ascii="Maiandra GD" w:hAnsi="Maiandra GD"/>
          <w:i/>
        </w:rPr>
      </w:pPr>
      <w:proofErr w:type="gramStart"/>
      <w:r w:rsidRPr="00586B6F">
        <w:rPr>
          <w:rFonts w:ascii="Maiandra GD" w:hAnsi="Maiandra GD"/>
          <w:i/>
        </w:rPr>
        <w:t>ground</w:t>
      </w:r>
      <w:proofErr w:type="gramEnd"/>
      <w:r w:rsidRPr="00586B6F">
        <w:rPr>
          <w:rFonts w:ascii="Maiandra GD" w:hAnsi="Maiandra GD"/>
          <w:i/>
        </w:rPr>
        <w:t xml:space="preserve"> and avers that the loss of his arm is “</w:t>
      </w:r>
      <w:proofErr w:type="spellStart"/>
      <w:r w:rsidRPr="00586B6F">
        <w:rPr>
          <w:rFonts w:ascii="Maiandra GD" w:hAnsi="Maiandra GD"/>
          <w:i/>
        </w:rPr>
        <w:t>‘Tis</w:t>
      </w:r>
      <w:proofErr w:type="spellEnd"/>
      <w:r w:rsidRPr="00586B6F">
        <w:rPr>
          <w:rFonts w:ascii="Maiandra GD" w:hAnsi="Maiandra GD"/>
          <w:i/>
        </w:rPr>
        <w:t xml:space="preserve"> but a scratch.” Later, after King Arthur cuts off </w:t>
      </w:r>
    </w:p>
    <w:p w:rsidR="00586B6F" w:rsidRPr="00586B6F" w:rsidRDefault="00586B6F" w:rsidP="00586B6F">
      <w:pPr>
        <w:ind w:firstLine="720"/>
        <w:rPr>
          <w:rFonts w:ascii="Maiandra GD" w:hAnsi="Maiandra GD"/>
          <w:i/>
        </w:rPr>
      </w:pPr>
      <w:proofErr w:type="gramStart"/>
      <w:r w:rsidRPr="00586B6F">
        <w:rPr>
          <w:rFonts w:ascii="Maiandra GD" w:hAnsi="Maiandra GD"/>
          <w:i/>
        </w:rPr>
        <w:t>the</w:t>
      </w:r>
      <w:proofErr w:type="gramEnd"/>
      <w:r w:rsidRPr="00586B6F">
        <w:rPr>
          <w:rFonts w:ascii="Maiandra GD" w:hAnsi="Maiandra GD"/>
          <w:i/>
        </w:rPr>
        <w:t xml:space="preserve"> knight’s other arm the knight argues, “It’s just a flesh wound!”</w:t>
      </w:r>
    </w:p>
    <w:p w:rsidR="007A3627" w:rsidRDefault="007A3627" w:rsidP="00001CAC">
      <w:pPr>
        <w:ind w:left="720"/>
        <w:rPr>
          <w:rFonts w:ascii="Maiandra GD" w:hAnsi="Maiandra GD"/>
          <w:i/>
        </w:rPr>
      </w:pPr>
    </w:p>
    <w:p w:rsidR="007A3627" w:rsidRPr="00001CAC" w:rsidRDefault="007A3627" w:rsidP="00001CAC">
      <w:pPr>
        <w:ind w:left="720"/>
        <w:rPr>
          <w:rFonts w:ascii="Maiandra GD" w:hAnsi="Maiandra GD"/>
          <w:i/>
        </w:rPr>
      </w:pPr>
    </w:p>
    <w:sectPr w:rsidR="007A3627" w:rsidRPr="00001CAC" w:rsidSect="00C73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E7"/>
    <w:multiLevelType w:val="hybridMultilevel"/>
    <w:tmpl w:val="F72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42FB9"/>
    <w:multiLevelType w:val="hybridMultilevel"/>
    <w:tmpl w:val="A3B83FCE"/>
    <w:lvl w:ilvl="0" w:tplc="4D0E739C">
      <w:start w:val="7"/>
      <w:numFmt w:val="bullet"/>
      <w:lvlText w:val="-"/>
      <w:lvlJc w:val="left"/>
      <w:pPr>
        <w:ind w:left="3960" w:hanging="360"/>
      </w:pPr>
      <w:rPr>
        <w:rFonts w:ascii="Maiandra GD" w:eastAsia="Times New Roman" w:hAnsi="Maiandra G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52"/>
    <w:rsid w:val="00001CAC"/>
    <w:rsid w:val="00117683"/>
    <w:rsid w:val="00166044"/>
    <w:rsid w:val="001B4E0D"/>
    <w:rsid w:val="002C5CF6"/>
    <w:rsid w:val="00432B17"/>
    <w:rsid w:val="00586B6F"/>
    <w:rsid w:val="005E2C22"/>
    <w:rsid w:val="007A3627"/>
    <w:rsid w:val="007B37C8"/>
    <w:rsid w:val="008155B4"/>
    <w:rsid w:val="008179CD"/>
    <w:rsid w:val="009518D7"/>
    <w:rsid w:val="00963830"/>
    <w:rsid w:val="00B34A60"/>
    <w:rsid w:val="00B76136"/>
    <w:rsid w:val="00BF49A0"/>
    <w:rsid w:val="00C73352"/>
    <w:rsid w:val="00CF60A2"/>
    <w:rsid w:val="00D75A8A"/>
    <w:rsid w:val="00DB24E9"/>
    <w:rsid w:val="00E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089C0"/>
  <w15:docId w15:val="{6E93B341-75A7-4675-B0BD-A57D156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 Valey School District 51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lastname, Admin</dc:creator>
  <cp:lastModifiedBy>Diehl, Cari</cp:lastModifiedBy>
  <cp:revision>2</cp:revision>
  <cp:lastPrinted>2015-10-26T16:38:00Z</cp:lastPrinted>
  <dcterms:created xsi:type="dcterms:W3CDTF">2017-11-05T18:19:00Z</dcterms:created>
  <dcterms:modified xsi:type="dcterms:W3CDTF">2017-11-05T18:19:00Z</dcterms:modified>
</cp:coreProperties>
</file>